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8CC7" w14:textId="01596939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570D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FC41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1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FC41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/МП       </w:t>
      </w:r>
    </w:p>
    <w:p w14:paraId="6CA19CF6" w14:textId="77777777" w:rsidR="0074595D" w:rsidRPr="002D3A7E" w:rsidRDefault="0074595D" w:rsidP="00437AE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F0F6E26" w14:textId="48D98048" w:rsidR="0074595D" w:rsidRDefault="0074595D" w:rsidP="00437A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243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«</w:t>
      </w:r>
      <w:r w:rsidR="0090182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C5DE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243A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7D3591">
        <w:rPr>
          <w:rFonts w:ascii="Times New Roman" w:hAnsi="Times New Roman" w:cs="Times New Roman"/>
          <w:sz w:val="24"/>
          <w:szCs w:val="24"/>
          <w:lang w:eastAsia="ru-RU"/>
        </w:rPr>
        <w:t xml:space="preserve">марта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05AB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26D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505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5E01671E" w14:textId="77777777" w:rsidR="0074595D" w:rsidRPr="002A3194" w:rsidRDefault="0074595D" w:rsidP="00437A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6DDD664" w14:textId="4BDAEB51" w:rsidR="0074595D" w:rsidRPr="00B60568" w:rsidRDefault="0074595D" w:rsidP="005243A3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Частное  образовательное   учреждение  дополнительного  профессионального  образования  «Санкт-Петербургский Учебно-консультационный центр Ассоциации международных автомобильных перевозчиков» (ЧОУ ДПО «Санкт-Петербургский УКЦ АСМАП»), осуществляющее образовательную деятельность в соответствии с Уставом и на основании лицензии </w:t>
      </w:r>
      <w:r w:rsidR="00EA079B" w:rsidRPr="003F25DD">
        <w:rPr>
          <w:rFonts w:ascii="Times New Roman" w:hAnsi="Times New Roman" w:cs="Times New Roman"/>
          <w:sz w:val="24"/>
          <w:szCs w:val="24"/>
          <w:lang w:eastAsia="ru-RU"/>
        </w:rPr>
        <w:t>(серия 78Л04 № 0000196, рег.</w:t>
      </w:r>
      <w:r w:rsidR="00EA079B">
        <w:rPr>
          <w:rFonts w:ascii="Times New Roman" w:hAnsi="Times New Roman" w:cs="Times New Roman"/>
          <w:sz w:val="24"/>
          <w:szCs w:val="24"/>
          <w:lang w:eastAsia="ru-RU"/>
        </w:rPr>
        <w:t xml:space="preserve"> № 4301) от «21» декабря 2020г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выданной Комитетом по образованию Правительства Санкт-Петербурга, именуемое в дальнейшем «Исполнитель», в лице </w:t>
      </w:r>
      <w:r w:rsidR="00570D52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Мокрова Владимира Борисовича, действующего на основании  </w:t>
      </w:r>
      <w:r w:rsidR="00570D52">
        <w:rPr>
          <w:rFonts w:ascii="Times New Roman" w:hAnsi="Times New Roman" w:cs="Times New Roman"/>
          <w:sz w:val="24"/>
          <w:szCs w:val="24"/>
          <w:lang w:eastAsia="ru-RU"/>
        </w:rPr>
        <w:t>Устава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70D52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название организации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«Заказчик»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</w:t>
      </w:r>
      <w:r w:rsidRPr="00087B69">
        <w:rPr>
          <w:rFonts w:ascii="Times New Roman" w:hAnsi="Times New Roman" w:cs="Times New Roman"/>
          <w:sz w:val="24"/>
          <w:szCs w:val="24"/>
          <w:lang w:eastAsia="ru-RU"/>
        </w:rPr>
        <w:t>лице</w:t>
      </w:r>
      <w:r w:rsidRPr="00316D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должность, ФИО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73EE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67781D">
        <w:rPr>
          <w:rFonts w:ascii="Times New Roman" w:hAnsi="Times New Roman" w:cs="Times New Roman"/>
          <w:color w:val="FF00FF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и  </w:t>
      </w:r>
      <w:r>
        <w:rPr>
          <w:rFonts w:ascii="Times New Roman" w:hAnsi="Times New Roman" w:cs="Times New Roman"/>
          <w:color w:val="FF00FF"/>
          <w:sz w:val="24"/>
          <w:szCs w:val="24"/>
        </w:rPr>
        <w:t xml:space="preserve">ФИО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«Обучающийся»,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14:paraId="3776BB21" w14:textId="77777777" w:rsidR="0074595D" w:rsidRDefault="0074595D" w:rsidP="0064633B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A3194">
        <w:rPr>
          <w:rFonts w:ascii="Times New Roman" w:hAnsi="Times New Roman" w:cs="Times New Roman"/>
          <w:b/>
          <w:bCs/>
          <w:lang w:eastAsia="ru-RU"/>
        </w:rPr>
        <w:t>Предмет Договора</w:t>
      </w:r>
    </w:p>
    <w:p w14:paraId="60F5C41E" w14:textId="2AD5019A" w:rsidR="0074595D" w:rsidRPr="00680055" w:rsidRDefault="0074595D" w:rsidP="005243A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0055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образовательную услугу по предоставлению обучения по программе </w:t>
      </w:r>
      <w:r w:rsidR="00D82E29" w:rsidRPr="00B6056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82E2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D82E29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повышения квалификации специалистов по организации перевозок автомобильным транспортом в международном сообщении»</w:t>
      </w:r>
      <w:r w:rsidR="00147ABA">
        <w:rPr>
          <w:rFonts w:ascii="Times New Roman" w:hAnsi="Times New Roman" w:cs="Times New Roman"/>
          <w:sz w:val="24"/>
          <w:szCs w:val="24"/>
        </w:rPr>
        <w:t xml:space="preserve"> </w:t>
      </w:r>
      <w:r w:rsidR="00147ABA" w:rsidRPr="00B60568">
        <w:rPr>
          <w:rFonts w:ascii="Times New Roman" w:hAnsi="Times New Roman" w:cs="Times New Roman"/>
          <w:sz w:val="24"/>
          <w:szCs w:val="24"/>
          <w:lang w:eastAsia="ru-RU"/>
        </w:rPr>
        <w:t>(далее – Программа)</w:t>
      </w:r>
      <w:r w:rsidRPr="00680055">
        <w:rPr>
          <w:rFonts w:ascii="Times New Roman" w:hAnsi="Times New Roman" w:cs="Times New Roman"/>
          <w:sz w:val="24"/>
          <w:szCs w:val="24"/>
        </w:rPr>
        <w:t>, утвержденной Минтрансом РФ – приказ № 172 от 14 мая 2015 г.</w:t>
      </w:r>
    </w:p>
    <w:p w14:paraId="53FA0BC5" w14:textId="3797E7A8" w:rsidR="0074595D" w:rsidRPr="002A3194" w:rsidRDefault="0074595D" w:rsidP="0064633B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</w:t>
      </w:r>
      <w:r w:rsidR="00147AB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Срок освоения Программы на момент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подписания Договора составляет 80</w:t>
      </w:r>
      <w:r w:rsidRPr="008F47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академических часов </w:t>
      </w:r>
      <w:r w:rsidR="00796F66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F822D5">
        <w:rPr>
          <w:rFonts w:ascii="Times New Roman" w:hAnsi="Times New Roman" w:cs="Times New Roman"/>
          <w:sz w:val="24"/>
          <w:szCs w:val="24"/>
          <w:lang w:eastAsia="ru-RU"/>
        </w:rPr>
        <w:t>очно</w:t>
      </w:r>
      <w:r w:rsidR="00796F6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5B78F3">
        <w:rPr>
          <w:rFonts w:ascii="Times New Roman" w:hAnsi="Times New Roman" w:cs="Times New Roman"/>
          <w:sz w:val="24"/>
          <w:szCs w:val="24"/>
          <w:lang w:eastAsia="ru-RU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eastAsia="ru-RU"/>
        </w:rPr>
        <w:t>орм</w:t>
      </w:r>
      <w:r w:rsidR="005B78F3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</w:t>
      </w:r>
      <w:r w:rsidR="005B78F3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CC5DE6">
        <w:rPr>
          <w:rFonts w:ascii="Times New Roman" w:hAnsi="Times New Roman" w:cs="Times New Roman"/>
          <w:sz w:val="24"/>
          <w:szCs w:val="24"/>
          <w:lang w:eastAsia="ru-RU"/>
        </w:rPr>
        <w:t xml:space="preserve">16 </w:t>
      </w:r>
      <w:r w:rsidR="007D3591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CC5DE6">
        <w:rPr>
          <w:rFonts w:ascii="Times New Roman" w:hAnsi="Times New Roman" w:cs="Times New Roman"/>
          <w:sz w:val="24"/>
          <w:szCs w:val="24"/>
          <w:lang w:eastAsia="ru-RU"/>
        </w:rPr>
        <w:t xml:space="preserve"> 2026 года по 27 </w:t>
      </w:r>
      <w:r w:rsidR="007D3591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CC5D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26D0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Pr="008F47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года.</w:t>
      </w:r>
    </w:p>
    <w:p w14:paraId="3AA25AE2" w14:textId="00C1EFEE" w:rsidR="0074595D" w:rsidRPr="002A3194" w:rsidRDefault="0074595D" w:rsidP="0064633B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</w:t>
      </w:r>
      <w:r w:rsidR="00147AB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После освоения Обучающимся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документ – Удостоверение о повышении квалификации.</w:t>
      </w:r>
    </w:p>
    <w:p w14:paraId="01857389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Исполнителя, Заказчика и Обучающегося</w:t>
      </w:r>
    </w:p>
    <w:p w14:paraId="77AE03AA" w14:textId="77777777" w:rsidR="0074595D" w:rsidRDefault="0074595D" w:rsidP="00437AE4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Исполнитель вправе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9CF9A1A" w14:textId="77777777" w:rsidR="0074595D" w:rsidRDefault="0074595D" w:rsidP="002A3194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амостоятельно осуществлять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устанавлива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ть системы оценок, формы, порядок и периодичность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промежуточной аттестации Обучающегося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C57BAE0" w14:textId="77777777" w:rsidR="0074595D" w:rsidRPr="002A3194" w:rsidRDefault="0074595D" w:rsidP="002A3194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рименять к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меры поощрения 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меры дисциплинарного взыскания в соответствии с действующим законодательством Российской Федерации,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 Исполнителя,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Договором 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локальными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нормативными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актами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CA8FEA4" w14:textId="77777777" w:rsidR="0074595D" w:rsidRPr="009B2FBC" w:rsidRDefault="0074595D" w:rsidP="009B2FBC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Заказчик вправе п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олучать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от Исполнителя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о вопросам организации и обеспечения надлежащего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предусмотренных разделом 1 настоящего Договора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3D9631" w14:textId="77777777" w:rsidR="0074595D" w:rsidRPr="002A3194" w:rsidRDefault="0074595D" w:rsidP="00437AE4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Обучающ</w:t>
      </w:r>
      <w:r>
        <w:rPr>
          <w:rFonts w:ascii="Times New Roman" w:hAnsi="Times New Roman" w:cs="Times New Roman"/>
          <w:sz w:val="24"/>
          <w:szCs w:val="24"/>
          <w:lang w:eastAsia="ru-RU"/>
        </w:rPr>
        <w:t>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вправе: </w:t>
      </w:r>
    </w:p>
    <w:p w14:paraId="57B7D3FB" w14:textId="77777777" w:rsidR="0074595D" w:rsidRDefault="0074595D" w:rsidP="00437AE4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24C1987" w14:textId="77777777" w:rsidR="0074595D" w:rsidRPr="002A3194" w:rsidRDefault="0074595D" w:rsidP="00437AE4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Обращаться к Исполнителю по вопросам, касающимся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образовательного процесса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C7C259C" w14:textId="77777777" w:rsidR="0074595D" w:rsidRPr="002A3194" w:rsidRDefault="0074595D" w:rsidP="009B2FBC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Пользоваться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порядке, установленном локальными нормативными актами,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имуществом Исполнителя, необходимым для ос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BBBC25" w14:textId="77777777" w:rsidR="0074595D" w:rsidRPr="002A3194" w:rsidRDefault="0074595D" w:rsidP="009B2FBC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порядке, установленном локальными нормативными актами,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социально-культурных и иных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мероприятиях, организованных Исполнителем.</w:t>
      </w:r>
    </w:p>
    <w:p w14:paraId="5A2DB5A0" w14:textId="1FDA953E" w:rsidR="0074595D" w:rsidRDefault="0074595D" w:rsidP="009B2FBC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Получать полную и достоверную информацию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оценке своих знаний, умений,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компетенций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, а также о критериях этой оценки.</w:t>
      </w:r>
    </w:p>
    <w:p w14:paraId="1F9C296B" w14:textId="44EDA2B2" w:rsidR="005B78F3" w:rsidRDefault="005B78F3" w:rsidP="005B78F3">
      <w:pPr>
        <w:pStyle w:val="a4"/>
        <w:tabs>
          <w:tab w:val="left" w:pos="709"/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9DA154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14:paraId="0842E411" w14:textId="77777777" w:rsidR="0074595D" w:rsidRPr="002A3194" w:rsidRDefault="0074595D" w:rsidP="00437AE4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Исполнитель обязан:</w:t>
      </w:r>
    </w:p>
    <w:p w14:paraId="09341DC5" w14:textId="77777777" w:rsidR="0074595D" w:rsidRPr="002A3194" w:rsidRDefault="0074595D" w:rsidP="00AA108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Зачислить Обучающегося, выполнившего установленные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Федерации, Уставом и локальными нормативными актами Исполнителя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приема, в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качестве слушателя.</w:t>
      </w:r>
    </w:p>
    <w:p w14:paraId="2F66CDE2" w14:textId="77777777" w:rsidR="0074595D" w:rsidRPr="002A3194" w:rsidRDefault="0074595D" w:rsidP="00AA108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платных образовательных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слуг в порядке и объеме, которые предусмотрены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Законом Российской Федерации «О защите прав потребителей» и Федеральным законом «Об образовании в Российской Федерации».</w:t>
      </w:r>
    </w:p>
    <w:p w14:paraId="15F51D3D" w14:textId="77777777" w:rsidR="0074595D" w:rsidRPr="002A3194" w:rsidRDefault="0074595D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Организовать и обеспечить надлежащее исполнение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образовательных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слуг, предусмотренных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разделом 1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настоящ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Образовательные услуги оказываются в соответствии с учебным планом Программы и расписанием занятий Исполнителя.</w:t>
      </w:r>
    </w:p>
    <w:p w14:paraId="776F613B" w14:textId="77777777" w:rsidR="0074595D" w:rsidRPr="002A3194" w:rsidRDefault="0074595D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Обучающемуся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предусмотренные Программой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освоения.</w:t>
      </w:r>
    </w:p>
    <w:p w14:paraId="06F21DDB" w14:textId="77777777" w:rsidR="0074595D" w:rsidRDefault="0074595D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Сохранить место за 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бучающимся в случае пропуска занятий по уважительным причинам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 учетом оплаты услуг, предусмотренных разделом 1 настоящего Договора)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701322" w14:textId="77777777" w:rsidR="0074595D" w:rsidRDefault="0074595D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Принимать от Заказчика плату за образовательные услуги.</w:t>
      </w:r>
    </w:p>
    <w:p w14:paraId="139AB826" w14:textId="77777777" w:rsidR="0074595D" w:rsidRPr="002A3194" w:rsidRDefault="0074595D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1975782" w14:textId="77777777" w:rsidR="0074595D" w:rsidRDefault="0074595D" w:rsidP="00437AE4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обязан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604D791" w14:textId="77777777" w:rsidR="0074595D" w:rsidRDefault="0074595D" w:rsidP="00437AE4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52CE9823" w14:textId="77777777" w:rsidR="0074595D" w:rsidRDefault="0074595D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 Программы.</w:t>
      </w:r>
    </w:p>
    <w:p w14:paraId="5AAF54F9" w14:textId="77777777" w:rsidR="0074595D" w:rsidRDefault="0074595D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Извещать Исполнителя о причинах отсутствия на занятиях.</w:t>
      </w:r>
    </w:p>
    <w:p w14:paraId="135BC1A1" w14:textId="2CBB6722" w:rsidR="0074595D" w:rsidRDefault="0074595D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Обучаться в </w:t>
      </w:r>
      <w:r w:rsidR="00EA079B">
        <w:rPr>
          <w:rFonts w:ascii="Times New Roman" w:hAnsi="Times New Roman" w:cs="Times New Roman"/>
          <w:sz w:val="24"/>
          <w:szCs w:val="24"/>
          <w:lang w:eastAsia="ru-RU"/>
        </w:rPr>
        <w:t>учебном центре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Программе с соблюдением требований, установленных учебным планом Программы.</w:t>
      </w:r>
    </w:p>
    <w:p w14:paraId="422009EA" w14:textId="77777777" w:rsidR="0074595D" w:rsidRDefault="0074595D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Соблюдать требования Устава, правила внутреннего распорядка для обучающихся и иные локальные нормативные акты Исполнителя.</w:t>
      </w:r>
    </w:p>
    <w:p w14:paraId="62293A56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Стоимость и порядок оплаты услуг</w:t>
      </w:r>
    </w:p>
    <w:p w14:paraId="62AFD765" w14:textId="686C19DB" w:rsidR="0074595D" w:rsidRDefault="0074595D" w:rsidP="00437AE4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Полная 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тоимость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платных образовательных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услуг </w:t>
      </w:r>
      <w:r>
        <w:rPr>
          <w:rFonts w:ascii="Times New Roman" w:hAnsi="Times New Roman" w:cs="Times New Roman"/>
          <w:sz w:val="24"/>
          <w:szCs w:val="24"/>
          <w:lang w:eastAsia="ru-RU"/>
        </w:rPr>
        <w:t>за весь период обучения одного Обучающегося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05259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37E7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822D5">
        <w:rPr>
          <w:rFonts w:ascii="Times New Roman" w:hAnsi="Times New Roman" w:cs="Times New Roman"/>
          <w:sz w:val="24"/>
          <w:szCs w:val="24"/>
          <w:lang w:eastAsia="ru-RU"/>
        </w:rPr>
        <w:t> 000 (</w:t>
      </w:r>
      <w:r w:rsidR="00052593">
        <w:rPr>
          <w:rFonts w:ascii="Times New Roman" w:hAnsi="Times New Roman" w:cs="Times New Roman"/>
          <w:sz w:val="24"/>
          <w:szCs w:val="24"/>
          <w:lang w:eastAsia="ru-RU"/>
        </w:rPr>
        <w:t>Двадцать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7E7A">
        <w:rPr>
          <w:rFonts w:ascii="Times New Roman" w:hAnsi="Times New Roman" w:cs="Times New Roman"/>
          <w:sz w:val="24"/>
          <w:szCs w:val="24"/>
          <w:lang w:eastAsia="ru-RU"/>
        </w:rPr>
        <w:t>девять</w:t>
      </w:r>
      <w:r w:rsidR="00CA0A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2D5">
        <w:rPr>
          <w:rFonts w:ascii="Times New Roman" w:hAnsi="Times New Roman" w:cs="Times New Roman"/>
          <w:sz w:val="24"/>
          <w:szCs w:val="24"/>
          <w:lang w:eastAsia="ru-RU"/>
        </w:rPr>
        <w:t>тысяч)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рублей.</w:t>
      </w:r>
      <w:r w:rsidR="00CD05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054F" w:rsidRPr="009E69C9">
        <w:rPr>
          <w:rFonts w:ascii="Times New Roman" w:hAnsi="Times New Roman" w:cs="Times New Roman"/>
          <w:sz w:val="24"/>
          <w:szCs w:val="24"/>
        </w:rPr>
        <w:t>НДС за обучение не взимается</w:t>
      </w:r>
      <w:r w:rsidR="00CD054F">
        <w:rPr>
          <w:rFonts w:ascii="Times New Roman" w:hAnsi="Times New Roman" w:cs="Times New Roman"/>
          <w:sz w:val="24"/>
          <w:szCs w:val="24"/>
        </w:rPr>
        <w:t xml:space="preserve"> в связи с применением Исполнителем УСН и </w:t>
      </w:r>
      <w:r w:rsidR="00CD054F" w:rsidRPr="009E69C9">
        <w:rPr>
          <w:rFonts w:ascii="Times New Roman" w:hAnsi="Times New Roman" w:cs="Times New Roman"/>
          <w:sz w:val="24"/>
          <w:szCs w:val="24"/>
        </w:rPr>
        <w:t>на основании</w:t>
      </w:r>
      <w:r w:rsidR="00CD054F">
        <w:rPr>
          <w:rFonts w:ascii="Times New Roman" w:hAnsi="Times New Roman" w:cs="Times New Roman"/>
          <w:sz w:val="24"/>
          <w:szCs w:val="24"/>
        </w:rPr>
        <w:t xml:space="preserve"> п. 1</w:t>
      </w:r>
      <w:r w:rsidR="00CD054F" w:rsidRPr="009E69C9">
        <w:rPr>
          <w:rFonts w:ascii="Times New Roman" w:hAnsi="Times New Roman" w:cs="Times New Roman"/>
          <w:sz w:val="24"/>
          <w:szCs w:val="24"/>
        </w:rPr>
        <w:t xml:space="preserve"> ст. </w:t>
      </w:r>
      <w:r w:rsidR="00CD054F">
        <w:rPr>
          <w:rFonts w:ascii="Times New Roman" w:hAnsi="Times New Roman" w:cs="Times New Roman"/>
          <w:sz w:val="24"/>
          <w:szCs w:val="24"/>
        </w:rPr>
        <w:t>145</w:t>
      </w:r>
      <w:r w:rsidR="00CD054F" w:rsidRPr="009E69C9">
        <w:rPr>
          <w:rFonts w:ascii="Times New Roman" w:hAnsi="Times New Roman" w:cs="Times New Roman"/>
          <w:sz w:val="24"/>
          <w:szCs w:val="24"/>
        </w:rPr>
        <w:t xml:space="preserve"> НК</w:t>
      </w:r>
      <w:r w:rsidR="00E812F0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0EE73BF3" w14:textId="77777777" w:rsidR="0074595D" w:rsidRPr="002A3194" w:rsidRDefault="0074595D" w:rsidP="00437AE4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7F38F39" w14:textId="092F53E0" w:rsidR="0074595D" w:rsidRPr="002A3194" w:rsidRDefault="00EA079B" w:rsidP="00437AE4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Оплата </w:t>
      </w:r>
      <w:r w:rsidR="0074595D" w:rsidRPr="002A3194">
        <w:rPr>
          <w:rFonts w:ascii="Times New Roman" w:hAnsi="Times New Roman" w:cs="Times New Roman"/>
          <w:sz w:val="24"/>
          <w:szCs w:val="24"/>
          <w:lang w:eastAsia="ru-RU"/>
        </w:rPr>
        <w:t>производ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4595D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тся не позднее начала обучения </w:t>
      </w:r>
      <w:r w:rsidR="0074595D">
        <w:rPr>
          <w:rFonts w:ascii="Times New Roman" w:hAnsi="Times New Roman" w:cs="Times New Roman"/>
          <w:sz w:val="24"/>
          <w:szCs w:val="24"/>
          <w:lang w:eastAsia="ru-RU"/>
        </w:rPr>
        <w:t xml:space="preserve">в безналичном порядке </w:t>
      </w:r>
      <w:r w:rsidR="0074595D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на расчетный счет Исполнителя, указанный в </w:t>
      </w:r>
      <w:r w:rsidR="0074595D">
        <w:rPr>
          <w:rFonts w:ascii="Times New Roman" w:hAnsi="Times New Roman" w:cs="Times New Roman"/>
          <w:sz w:val="24"/>
          <w:szCs w:val="24"/>
          <w:lang w:eastAsia="ru-RU"/>
        </w:rPr>
        <w:t>разделе 9 настоящего</w:t>
      </w:r>
      <w:r w:rsidR="0074595D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</w:t>
      </w:r>
      <w:r w:rsidR="0074595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4595D"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CA7585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</w:t>
      </w:r>
    </w:p>
    <w:p w14:paraId="330B33CD" w14:textId="77777777" w:rsidR="0074595D" w:rsidRDefault="0074595D" w:rsidP="00437AE4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Договора, могут быть изменены по соглашению Сторон или в соответствии с действующим законодательством Российской Федерации.</w:t>
      </w:r>
    </w:p>
    <w:p w14:paraId="4FCF1A0F" w14:textId="77777777" w:rsidR="0074595D" w:rsidRDefault="0074595D" w:rsidP="007F3E7C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</w:t>
      </w:r>
      <w:r w:rsidRPr="007F3E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727A271" w14:textId="77777777" w:rsidR="0074595D" w:rsidRPr="002A3194" w:rsidRDefault="0074595D" w:rsidP="007F3E7C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Договор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может быть расторгнут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инициативе Исполнителя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в одностороннем порядке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следующих 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луча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68F9F98" w14:textId="77777777" w:rsidR="0074595D" w:rsidRDefault="0074595D" w:rsidP="007F3E7C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Установление нарушения порядка приема в образовательную организацию, повлекшего по вине Обучающегося его незаконное зачисление в эту образовательную организацию.</w:t>
      </w:r>
    </w:p>
    <w:p w14:paraId="6EEA5C30" w14:textId="77777777" w:rsidR="0074595D" w:rsidRPr="002A3194" w:rsidRDefault="0074595D" w:rsidP="007F3E7C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Просрочка оплаты стоимости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платных образовательных услуг.</w:t>
      </w:r>
    </w:p>
    <w:p w14:paraId="2FDF92B4" w14:textId="77777777" w:rsidR="0074595D" w:rsidRPr="002A3194" w:rsidRDefault="0074595D" w:rsidP="0047466F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Невозможность надлежащего исполнения обязательств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по оказанию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платных образовательных услуг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вследствие действий (бездействия)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бучающегося.</w:t>
      </w:r>
    </w:p>
    <w:p w14:paraId="2F0BC135" w14:textId="77777777" w:rsidR="0074595D" w:rsidRPr="0047466F" w:rsidRDefault="0074595D" w:rsidP="0047466F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иных случаях, предусмотренных действующим законодательством Российской Федерации.</w:t>
      </w:r>
    </w:p>
    <w:p w14:paraId="70FFE278" w14:textId="77777777" w:rsidR="0074595D" w:rsidRDefault="0074595D" w:rsidP="00437AE4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Настоящий Договор расторгается досрочно:</w:t>
      </w:r>
    </w:p>
    <w:p w14:paraId="23A01C18" w14:textId="77777777" w:rsidR="0074595D" w:rsidRDefault="0074595D" w:rsidP="0047466F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инициативе Обучающегося</w:t>
      </w:r>
      <w:r w:rsidRPr="0047466F">
        <w:rPr>
          <w:rFonts w:ascii="Times New Roman" w:hAnsi="Times New Roman" w:cs="Times New Roman"/>
          <w:sz w:val="24"/>
          <w:szCs w:val="24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7B169F9" w14:textId="30D7F4F1" w:rsidR="00EA079B" w:rsidRPr="00FF09FD" w:rsidRDefault="00EA079B" w:rsidP="00EA079B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9FD">
        <w:rPr>
          <w:rFonts w:ascii="Times New Roman" w:hAnsi="Times New Roman" w:cs="Times New Roman"/>
          <w:sz w:val="24"/>
          <w:szCs w:val="24"/>
          <w:lang w:eastAsia="ru-RU"/>
        </w:rPr>
        <w:t xml:space="preserve">По инициативе Исполнителя, в случае применения к Обучающемуся достигшему возраста пятнадцати лет, отчисления, как меры дисциплинарного воздействия, в случае </w:t>
      </w:r>
      <w:r w:rsidRPr="00FF09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невыполнения Обучающимся по профессиональной образовательной программе, обязанностей по добросовестному освоению такой программы и выполнению учебного плана, а также в случае установления нарушения порядка приема в учебный центр, повлекшего по вине Обучающегося его незаконное зачисление в учебный центр</w:t>
      </w:r>
      <w:r w:rsidR="00FF09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6279FE" w14:textId="77777777" w:rsidR="0074595D" w:rsidRPr="0047466F" w:rsidRDefault="0074595D" w:rsidP="0047466F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7466F">
        <w:rPr>
          <w:rFonts w:ascii="Times New Roman" w:hAnsi="Times New Roman" w:cs="Times New Roman"/>
          <w:sz w:val="24"/>
          <w:szCs w:val="24"/>
          <w:lang w:eastAsia="ru-RU"/>
        </w:rPr>
        <w:t>о обстоятельствам, не зависящим от воли Обучающегося и Исполнителя, в том числе в случае ликвидации Исполнителя.</w:t>
      </w:r>
    </w:p>
    <w:p w14:paraId="6CEEE4BB" w14:textId="77777777" w:rsidR="0074595D" w:rsidRDefault="0074595D" w:rsidP="0047466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466F">
        <w:rPr>
          <w:rFonts w:ascii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14:paraId="23C9C382" w14:textId="77777777" w:rsidR="0074595D" w:rsidRPr="002A3194" w:rsidRDefault="0074595D" w:rsidP="0047466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Обучающийся и З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аказчик вправе отказаться от исполнения настоящего Договора при условии оплаты Исполнителю фактически понесенных им расходов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связанных с исполнением обязательств по настоящему Договору.</w:t>
      </w:r>
    </w:p>
    <w:p w14:paraId="0E5E2985" w14:textId="77777777" w:rsidR="0074595D" w:rsidRDefault="0074595D" w:rsidP="0047466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46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Ответственность Исполнителя, Заказчика и Обучающегося</w:t>
      </w:r>
    </w:p>
    <w:p w14:paraId="4D6B9E3F" w14:textId="442ABB95" w:rsidR="0074595D" w:rsidRDefault="0074595D" w:rsidP="0047466F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3а неисполнение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ненадлежащее исполнение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своих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обязательств по настоящему Договору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несут ответственность, предусмотренную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настоящим Договором.</w:t>
      </w:r>
    </w:p>
    <w:p w14:paraId="34A2A2F1" w14:textId="77777777" w:rsidR="0074595D" w:rsidRPr="002A3194" w:rsidRDefault="0074595D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При обнаружении недостатка образователь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 в полном объеме, предусмотренном Программой, Заказчик вправе по своему выбору потребовать:</w:t>
      </w:r>
    </w:p>
    <w:p w14:paraId="5E51B909" w14:textId="77777777" w:rsidR="0074595D" w:rsidRPr="002A3194" w:rsidRDefault="0074595D" w:rsidP="00437AE4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Безвозмездного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0348509" w14:textId="77777777" w:rsidR="0074595D" w:rsidRPr="002A3194" w:rsidRDefault="0074595D" w:rsidP="00437AE4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Соразмерног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уменьшения стоимости оказанной образовательной услуги.</w:t>
      </w:r>
    </w:p>
    <w:p w14:paraId="79E059EC" w14:textId="77777777" w:rsidR="0074595D" w:rsidRPr="002A3194" w:rsidRDefault="0074595D" w:rsidP="00437AE4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оказанн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своими силами или третьими лицами.</w:t>
      </w:r>
    </w:p>
    <w:p w14:paraId="2EE6A0A8" w14:textId="77777777" w:rsidR="0074595D" w:rsidRPr="002A3194" w:rsidRDefault="0074595D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 недостатки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 устранены Исполнителем. Заказчик также вправе отказаться от исполнения настоящего Договора, если им будет обнаружен существенный недостаток оказанн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или иные существенные отступления от условий настоящего Договора.</w:t>
      </w:r>
    </w:p>
    <w:p w14:paraId="60AE20E0" w14:textId="77777777" w:rsidR="0074595D" w:rsidRPr="002A3194" w:rsidRDefault="0074595D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Если Исполнитель нарушил сроки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либо если во время оказания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стало очевидным, что 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 буд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т осуществлен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 срок, Заказчик вправе по своему выбору:</w:t>
      </w:r>
    </w:p>
    <w:p w14:paraId="13301508" w14:textId="77777777" w:rsidR="0074595D" w:rsidRPr="002A3194" w:rsidRDefault="0074595D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Назначить Исполнителю новый срок, в течение которого Исполнитель должен приступить к оказанию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закончить оказание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A39DB6" w14:textId="77777777" w:rsidR="0074595D" w:rsidRPr="002A3194" w:rsidRDefault="0074595D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Поручить оказать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образовательную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третьим лицам за разумную цену и потребовать от Исполнителя возмещения понесенных расходов.</w:t>
      </w:r>
    </w:p>
    <w:p w14:paraId="3DE625BC" w14:textId="77777777" w:rsidR="0074595D" w:rsidRPr="002A3194" w:rsidRDefault="0074595D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Потребовать уменьшения стоимости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42763D" w14:textId="77777777" w:rsidR="0074595D" w:rsidRPr="002A3194" w:rsidRDefault="0074595D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Расторгнуть настоящий Договор.</w:t>
      </w:r>
    </w:p>
    <w:p w14:paraId="2DBECCF1" w14:textId="77777777" w:rsidR="0074595D" w:rsidRPr="002A3194" w:rsidRDefault="0074595D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 связи с недостатками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C8F7AB" w14:textId="77777777" w:rsidR="0074595D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14:paraId="37D224DA" w14:textId="77777777" w:rsidR="0074595D" w:rsidRDefault="0074595D" w:rsidP="00FE3D48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Настоящий Договор вступает в силу с</w:t>
      </w:r>
      <w:r>
        <w:rPr>
          <w:rFonts w:ascii="Times New Roman" w:hAnsi="Times New Roman" w:cs="Times New Roman"/>
          <w:sz w:val="24"/>
          <w:szCs w:val="24"/>
          <w:lang w:eastAsia="ru-RU"/>
        </w:rPr>
        <w:t>о дня его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Сторонами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 действует до полного исполнения Сторонами обязательств.</w:t>
      </w:r>
    </w:p>
    <w:p w14:paraId="13DC8ED9" w14:textId="77777777" w:rsidR="0074595D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0F60D188" w14:textId="77777777" w:rsidR="0074595D" w:rsidRPr="00FE3D48" w:rsidRDefault="0074595D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14:paraId="105318D0" w14:textId="77777777" w:rsidR="0074595D" w:rsidRPr="00FE3D48" w:rsidRDefault="0074595D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EEBA533" w14:textId="77777777" w:rsidR="0074595D" w:rsidRPr="00FE3D48" w:rsidRDefault="0074595D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12D73DE" w14:textId="77777777" w:rsidR="0074595D" w:rsidRPr="00FE3D48" w:rsidRDefault="0074595D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Изменения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оформляются дополнительными соглашениями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>Договору.</w:t>
      </w:r>
    </w:p>
    <w:p w14:paraId="17C2B310" w14:textId="77777777" w:rsidR="0074595D" w:rsidRPr="001D6E69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5C351F" w14:textId="77777777" w:rsidR="0074595D" w:rsidRPr="001D6E69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6EA49B" w14:textId="77777777" w:rsidR="0074595D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Адреса и реквизиты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Сторон</w:t>
      </w:r>
    </w:p>
    <w:p w14:paraId="66AD8694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15" w:type="dxa"/>
        <w:jc w:val="center"/>
        <w:tblLook w:val="00A0" w:firstRow="1" w:lastRow="0" w:firstColumn="1" w:lastColumn="0" w:noHBand="0" w:noVBand="0"/>
      </w:tblPr>
      <w:tblGrid>
        <w:gridCol w:w="3570"/>
        <w:gridCol w:w="3261"/>
        <w:gridCol w:w="3284"/>
      </w:tblGrid>
      <w:tr w:rsidR="0074595D" w:rsidRPr="00067B55" w14:paraId="6108FA69" w14:textId="77777777">
        <w:trPr>
          <w:jc w:val="center"/>
        </w:trPr>
        <w:tc>
          <w:tcPr>
            <w:tcW w:w="3570" w:type="dxa"/>
          </w:tcPr>
          <w:p w14:paraId="2A10C56B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261" w:type="dxa"/>
          </w:tcPr>
          <w:p w14:paraId="607251B1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284" w:type="dxa"/>
          </w:tcPr>
          <w:p w14:paraId="1CB4D981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74595D" w:rsidRPr="00067B55" w14:paraId="796412DC" w14:textId="77777777">
        <w:trPr>
          <w:jc w:val="center"/>
        </w:trPr>
        <w:tc>
          <w:tcPr>
            <w:tcW w:w="3570" w:type="dxa"/>
          </w:tcPr>
          <w:p w14:paraId="4A409FEC" w14:textId="366B1F24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ЧОУ ДПО «Санкт-Петербургский УКЦ АСМАП»</w:t>
            </w:r>
          </w:p>
          <w:p w14:paraId="2C43F182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94DAB9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192102, Санкт-Петербург, ул. Салова, дом 61, строение 1, помещение 1870-Н, 1869-Н, 1868-Н, 1867-Н</w:t>
            </w:r>
          </w:p>
          <w:p w14:paraId="7A97C485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5B0FF0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7840018623</w:t>
            </w:r>
          </w:p>
          <w:p w14:paraId="5F7F3A22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781601001</w:t>
            </w:r>
          </w:p>
          <w:p w14:paraId="2EE6234A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р/с 40703810855230000181 </w:t>
            </w:r>
          </w:p>
          <w:p w14:paraId="4DE487CD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СЕВЕРО-ЗАПАДНЫЙ БАНК ПАО СБЕРБАНК Г.САНКТ-ПЕТЕРБУРГ</w:t>
            </w:r>
          </w:p>
          <w:p w14:paraId="533AACF9" w14:textId="77777777" w:rsidR="00052593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30101810500000000653</w:t>
            </w:r>
          </w:p>
          <w:p w14:paraId="2A688DD8" w14:textId="0D0A9CB5" w:rsidR="0074595D" w:rsidRPr="00067B55" w:rsidRDefault="00052593" w:rsidP="0005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044030653</w:t>
            </w:r>
          </w:p>
        </w:tc>
        <w:tc>
          <w:tcPr>
            <w:tcW w:w="3261" w:type="dxa"/>
          </w:tcPr>
          <w:p w14:paraId="08167236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«Наименование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организации»</w:t>
            </w:r>
          </w:p>
          <w:p w14:paraId="602833D1" w14:textId="77777777" w:rsidR="0074595D" w:rsidRPr="001D6E69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6E69">
              <w:rPr>
                <w:rFonts w:ascii="Times New Roman" w:hAnsi="Times New Roman" w:cs="Times New Roman"/>
                <w:color w:val="FF0000"/>
              </w:rPr>
              <w:t>Юр. адрес</w:t>
            </w:r>
          </w:p>
          <w:p w14:paraId="0158CD98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6D3EC94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ИНН 0000000000, </w:t>
            </w:r>
          </w:p>
          <w:p w14:paraId="4B27B19F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КПП 000000000  </w:t>
            </w:r>
          </w:p>
          <w:p w14:paraId="4CD60D7B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AD01707" w14:textId="77777777" w:rsidR="0074595D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р/с 00000000000000000002 «Наименование банка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  <w:p w14:paraId="2C103E3D" w14:textId="77777777" w:rsidR="0074595D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город</w:t>
            </w:r>
          </w:p>
          <w:p w14:paraId="063063B5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18401875" w14:textId="77777777" w:rsidR="00297D55" w:rsidRDefault="0074595D" w:rsidP="00297D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к/с 00000000000000000593 БИК 000000000</w:t>
            </w:r>
          </w:p>
          <w:p w14:paraId="381FBD28" w14:textId="77777777" w:rsidR="00297D55" w:rsidRDefault="00297D55" w:rsidP="00297D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AF2EBDC" w14:textId="34A86D24" w:rsidR="00297D55" w:rsidRPr="00067B55" w:rsidRDefault="00297D55" w:rsidP="00297D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Телефон</w:t>
            </w:r>
          </w:p>
          <w:p w14:paraId="096DDD6A" w14:textId="044F56D4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56D3E9FF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ФИО</w:t>
            </w:r>
          </w:p>
          <w:p w14:paraId="1AC4C836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A417AAA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Дата рождения: </w:t>
            </w:r>
          </w:p>
          <w:p w14:paraId="0D0B8455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DE069AE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Адрес места жительства:</w:t>
            </w:r>
          </w:p>
          <w:p w14:paraId="7542DF8C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186E590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Паспорт:  </w:t>
            </w:r>
          </w:p>
          <w:p w14:paraId="4F2187C6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4629530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Выдан: </w:t>
            </w:r>
          </w:p>
          <w:p w14:paraId="65023F9B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24F101A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Дата выдачи: </w:t>
            </w:r>
          </w:p>
          <w:p w14:paraId="4E297369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42ADF4E" w14:textId="77777777" w:rsidR="0074595D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Телефон: </w:t>
            </w:r>
          </w:p>
          <w:p w14:paraId="273D654D" w14:textId="1BC5822A" w:rsidR="008839DD" w:rsidRPr="00067B55" w:rsidRDefault="008839D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595D" w:rsidRPr="00067B55" w14:paraId="56402D38" w14:textId="77777777">
        <w:trPr>
          <w:jc w:val="center"/>
        </w:trPr>
        <w:tc>
          <w:tcPr>
            <w:tcW w:w="3570" w:type="dxa"/>
          </w:tcPr>
          <w:p w14:paraId="45F7F4DE" w14:textId="77777777" w:rsidR="008839DD" w:rsidRDefault="008839D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CFB307" w14:textId="628FE959" w:rsidR="0074595D" w:rsidRPr="00067B55" w:rsidRDefault="00570D52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5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14:paraId="7713FE63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131D11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4EEDD1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В.Б. Мокров</w:t>
            </w:r>
          </w:p>
        </w:tc>
        <w:tc>
          <w:tcPr>
            <w:tcW w:w="3261" w:type="dxa"/>
          </w:tcPr>
          <w:p w14:paraId="284294FD" w14:textId="77777777" w:rsidR="00297D55" w:rsidRDefault="00297D55" w:rsidP="008839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4748AD7" w14:textId="3C6FCE1A" w:rsidR="008839DD" w:rsidRDefault="008839DD" w:rsidP="008839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Должность</w:t>
            </w:r>
          </w:p>
          <w:p w14:paraId="44064032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AFA036F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4629710" w14:textId="0EB7D7C2" w:rsidR="0074595D" w:rsidRPr="00067B55" w:rsidRDefault="008839D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ФИО</w:t>
            </w:r>
          </w:p>
          <w:p w14:paraId="7549FD34" w14:textId="11492B6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7E313609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0F2F90C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4490BEA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A9917AD" w14:textId="77777777" w:rsidR="008839DD" w:rsidRDefault="008839D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5ADF95" w14:textId="604ED047" w:rsidR="0074595D" w:rsidRPr="00067B55" w:rsidRDefault="008839D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ФИО</w:t>
            </w:r>
          </w:p>
        </w:tc>
      </w:tr>
    </w:tbl>
    <w:p w14:paraId="7713B23B" w14:textId="77777777" w:rsidR="0074595D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A9690F" w14:textId="77777777" w:rsidR="0074595D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3304662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E08E096" w14:textId="77777777" w:rsidR="0074595D" w:rsidRPr="002A3194" w:rsidRDefault="0074595D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9CC32B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F82FF2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1544342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A52DD8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DC7C67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9D5975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7D8F68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AF36191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F3013E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83943F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0DAFDDD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4A0458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E955D96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34377C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48F260B" w14:textId="77777777" w:rsidR="00AE15DD" w:rsidRDefault="00AE15D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394B6B" w14:textId="77777777" w:rsidR="00AE15DD" w:rsidRDefault="00AE15D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97EB570" w14:textId="77777777" w:rsidR="00AE15DD" w:rsidRDefault="00AE15D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3538325" w14:textId="77777777" w:rsidR="00AE15DD" w:rsidRDefault="00AE15D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7D483F7" w14:textId="77777777" w:rsidR="00AE15DD" w:rsidRDefault="00AE15D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46BAB8" w14:textId="77777777" w:rsidR="00AE15DD" w:rsidRDefault="00AE15D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414A6B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4D0B174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348D06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130FE0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73982EA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9766836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</w:p>
    <w:p w14:paraId="2460363B" w14:textId="77777777" w:rsidR="0074595D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сдачи-приемки оказанных услуг</w:t>
      </w:r>
    </w:p>
    <w:p w14:paraId="1A0D4C81" w14:textId="35C3B037" w:rsidR="0074595D" w:rsidRPr="006C4B1B" w:rsidRDefault="0074595D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Pr="00527F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№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C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0D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39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570D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527F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/МП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27F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 </w:t>
      </w:r>
      <w:r w:rsidR="00F85B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4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018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CC5D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524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E32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35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="008F2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</w:t>
      </w:r>
      <w:r w:rsidR="00E05A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FC26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0B3CA6E4" w14:textId="77777777" w:rsidR="0074595D" w:rsidRPr="002A3194" w:rsidRDefault="0074595D" w:rsidP="009E69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0DB2AE2" w14:textId="4A66903E" w:rsidR="0074595D" w:rsidRPr="002A3194" w:rsidRDefault="0074595D" w:rsidP="009E69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Санкт-Петербург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D66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C5DE6">
        <w:rPr>
          <w:rFonts w:ascii="Times New Roman" w:hAnsi="Times New Roman" w:cs="Times New Roman"/>
          <w:sz w:val="24"/>
          <w:szCs w:val="24"/>
          <w:lang w:eastAsia="ru-RU"/>
        </w:rPr>
        <w:t xml:space="preserve">27 </w:t>
      </w:r>
      <w:r w:rsidR="007D3591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FC26D0">
        <w:rPr>
          <w:rFonts w:ascii="Times New Roman" w:hAnsi="Times New Roman" w:cs="Times New Roman"/>
          <w:sz w:val="24"/>
          <w:szCs w:val="24"/>
          <w:lang w:eastAsia="ru-RU"/>
        </w:rPr>
        <w:t xml:space="preserve"> 2026</w:t>
      </w:r>
      <w:r w:rsidRPr="006C4B1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Pr="008F47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6308E077" w14:textId="77777777" w:rsidR="0074595D" w:rsidRPr="002A3194" w:rsidRDefault="0074595D" w:rsidP="009E69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6981031" w14:textId="4C49651B" w:rsidR="0074595D" w:rsidRDefault="0074595D" w:rsidP="008F47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ЧОУ ДПО «Санкт-Петербургский УКЦ  АСМАП», именуемое в дальнейшем «Исполнитель», в лице директора Мокрова Владимира Борисовича, действующего на основании  </w:t>
      </w:r>
      <w:r w:rsidR="00570D52">
        <w:rPr>
          <w:rFonts w:ascii="Times New Roman" w:hAnsi="Times New Roman" w:cs="Times New Roman"/>
          <w:sz w:val="24"/>
          <w:szCs w:val="24"/>
          <w:lang w:eastAsia="ru-RU"/>
        </w:rPr>
        <w:t>Устава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>, с одной стороны,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316D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316D13">
        <w:rPr>
          <w:rFonts w:ascii="Times New Roman" w:hAnsi="Times New Roman" w:cs="Times New Roman"/>
          <w:color w:val="FF0000"/>
          <w:sz w:val="24"/>
          <w:szCs w:val="24"/>
        </w:rPr>
        <w:t>наименование организации»</w:t>
      </w:r>
      <w:r w:rsidRPr="008F479A">
        <w:rPr>
          <w:rFonts w:ascii="Times New Roman" w:hAnsi="Times New Roman" w:cs="Times New Roman"/>
          <w:sz w:val="24"/>
          <w:szCs w:val="24"/>
        </w:rPr>
        <w:t>,</w:t>
      </w:r>
      <w:r w:rsidRPr="00316D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  <w:lang w:eastAsia="ru-RU"/>
        </w:rPr>
        <w:t xml:space="preserve">в дальнейшем «Заказчик»,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8F479A">
        <w:rPr>
          <w:rFonts w:ascii="Times New Roman" w:hAnsi="Times New Roman" w:cs="Times New Roman"/>
          <w:sz w:val="24"/>
          <w:szCs w:val="24"/>
          <w:lang w:eastAsia="ru-RU"/>
        </w:rPr>
        <w:t xml:space="preserve">лице </w:t>
      </w:r>
      <w:r w:rsidRPr="00316D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70D5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должность</w:t>
      </w:r>
      <w:r w:rsidRPr="00316D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73EE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70D52" w:rsidRPr="00570D52">
        <w:rPr>
          <w:rFonts w:ascii="Times New Roman" w:hAnsi="Times New Roman" w:cs="Times New Roman"/>
          <w:color w:val="C0504D"/>
          <w:sz w:val="24"/>
          <w:szCs w:val="24"/>
        </w:rPr>
        <w:t>_______________</w:t>
      </w:r>
      <w:r w:rsidRPr="00570D52">
        <w:rPr>
          <w:rFonts w:ascii="Times New Roman" w:hAnsi="Times New Roman" w:cs="Times New Roman"/>
          <w:color w:val="C0504D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«Стороны», </w:t>
      </w:r>
      <w:r w:rsidRPr="00973EE6">
        <w:rPr>
          <w:rFonts w:ascii="Times New Roman" w:hAnsi="Times New Roman" w:cs="Times New Roman"/>
          <w:sz w:val="24"/>
          <w:szCs w:val="24"/>
        </w:rPr>
        <w:t>составили</w:t>
      </w:r>
      <w:r w:rsidRPr="009E69C9">
        <w:rPr>
          <w:rFonts w:ascii="Times New Roman" w:hAnsi="Times New Roman" w:cs="Times New Roman"/>
          <w:sz w:val="24"/>
          <w:szCs w:val="24"/>
        </w:rPr>
        <w:t xml:space="preserve"> настоящий Акт о том, что в соответствии с Договором услуги на сумму </w:t>
      </w:r>
      <w:r w:rsidR="00052593">
        <w:rPr>
          <w:rFonts w:ascii="Times New Roman" w:hAnsi="Times New Roman" w:cs="Times New Roman"/>
          <w:sz w:val="24"/>
          <w:szCs w:val="24"/>
        </w:rPr>
        <w:t>2</w:t>
      </w:r>
      <w:r w:rsidR="00737E7A">
        <w:rPr>
          <w:rFonts w:ascii="Times New Roman" w:hAnsi="Times New Roman" w:cs="Times New Roman"/>
          <w:sz w:val="24"/>
          <w:szCs w:val="24"/>
        </w:rPr>
        <w:t>9</w:t>
      </w:r>
      <w:r w:rsidR="00CA0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8F47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4B1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052593">
        <w:rPr>
          <w:rFonts w:ascii="Times New Roman" w:hAnsi="Times New Roman" w:cs="Times New Roman"/>
          <w:sz w:val="24"/>
          <w:szCs w:val="24"/>
          <w:lang w:eastAsia="ru-RU"/>
        </w:rPr>
        <w:t>Двадцать</w:t>
      </w:r>
      <w:r w:rsidRPr="006C4B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7E7A">
        <w:rPr>
          <w:rFonts w:ascii="Times New Roman" w:hAnsi="Times New Roman" w:cs="Times New Roman"/>
          <w:sz w:val="24"/>
          <w:szCs w:val="24"/>
          <w:lang w:eastAsia="ru-RU"/>
        </w:rPr>
        <w:t>девять</w:t>
      </w:r>
      <w:r w:rsidR="008505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0AF8">
        <w:rPr>
          <w:rFonts w:ascii="Times New Roman" w:hAnsi="Times New Roman" w:cs="Times New Roman"/>
          <w:sz w:val="24"/>
          <w:szCs w:val="24"/>
          <w:lang w:eastAsia="ru-RU"/>
        </w:rPr>
        <w:t>ты</w:t>
      </w:r>
      <w:r w:rsidRPr="006C4B1B">
        <w:rPr>
          <w:rFonts w:ascii="Times New Roman" w:hAnsi="Times New Roman" w:cs="Times New Roman"/>
          <w:sz w:val="24"/>
          <w:szCs w:val="24"/>
          <w:lang w:eastAsia="ru-RU"/>
        </w:rPr>
        <w:t>сяч)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E69C9">
        <w:rPr>
          <w:rFonts w:ascii="Times New Roman" w:hAnsi="Times New Roman" w:cs="Times New Roman"/>
          <w:sz w:val="24"/>
          <w:szCs w:val="24"/>
        </w:rPr>
        <w:t>рублей 00 копеек полностью оказаны. НДС за обучение не взимается</w:t>
      </w:r>
      <w:r w:rsidR="00CD054F">
        <w:rPr>
          <w:rFonts w:ascii="Times New Roman" w:hAnsi="Times New Roman" w:cs="Times New Roman"/>
          <w:sz w:val="24"/>
          <w:szCs w:val="24"/>
        </w:rPr>
        <w:t xml:space="preserve"> в связи с применением Исполнителем УСН и </w:t>
      </w:r>
      <w:r w:rsidRPr="009E69C9">
        <w:rPr>
          <w:rFonts w:ascii="Times New Roman" w:hAnsi="Times New Roman" w:cs="Times New Roman"/>
          <w:sz w:val="24"/>
          <w:szCs w:val="24"/>
        </w:rPr>
        <w:t>на основании</w:t>
      </w:r>
      <w:r w:rsidR="00CD054F">
        <w:rPr>
          <w:rFonts w:ascii="Times New Roman" w:hAnsi="Times New Roman" w:cs="Times New Roman"/>
          <w:sz w:val="24"/>
          <w:szCs w:val="24"/>
        </w:rPr>
        <w:t xml:space="preserve"> п. 1</w:t>
      </w:r>
      <w:r w:rsidRPr="009E69C9">
        <w:rPr>
          <w:rFonts w:ascii="Times New Roman" w:hAnsi="Times New Roman" w:cs="Times New Roman"/>
          <w:sz w:val="24"/>
          <w:szCs w:val="24"/>
        </w:rPr>
        <w:t xml:space="preserve"> ст. </w:t>
      </w:r>
      <w:r w:rsidR="00CD054F">
        <w:rPr>
          <w:rFonts w:ascii="Times New Roman" w:hAnsi="Times New Roman" w:cs="Times New Roman"/>
          <w:sz w:val="24"/>
          <w:szCs w:val="24"/>
        </w:rPr>
        <w:t>145</w:t>
      </w:r>
      <w:r w:rsidRPr="009E69C9">
        <w:rPr>
          <w:rFonts w:ascii="Times New Roman" w:hAnsi="Times New Roman" w:cs="Times New Roman"/>
          <w:sz w:val="24"/>
          <w:szCs w:val="24"/>
        </w:rPr>
        <w:t xml:space="preserve"> НК РФ. Стороны претензий друг к другу не имеют.</w:t>
      </w:r>
    </w:p>
    <w:p w14:paraId="72B21545" w14:textId="77777777" w:rsidR="0074595D" w:rsidRDefault="0074595D" w:rsidP="009E6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E6E05E" w14:textId="77777777" w:rsidR="0074595D" w:rsidRDefault="0074595D" w:rsidP="009E69C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3A49FF" w14:textId="77777777" w:rsidR="0074595D" w:rsidRPr="009E69C9" w:rsidRDefault="0074595D" w:rsidP="009E69C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jc w:val="center"/>
        <w:tblLook w:val="00A0" w:firstRow="1" w:lastRow="0" w:firstColumn="1" w:lastColumn="0" w:noHBand="0" w:noVBand="0"/>
      </w:tblPr>
      <w:tblGrid>
        <w:gridCol w:w="4834"/>
        <w:gridCol w:w="4820"/>
      </w:tblGrid>
      <w:tr w:rsidR="0074595D" w:rsidRPr="00067B55" w14:paraId="1F7C6353" w14:textId="77777777">
        <w:trPr>
          <w:jc w:val="center"/>
        </w:trPr>
        <w:tc>
          <w:tcPr>
            <w:tcW w:w="4834" w:type="dxa"/>
          </w:tcPr>
          <w:p w14:paraId="0F3578EE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820" w:type="dxa"/>
          </w:tcPr>
          <w:p w14:paraId="116D0C45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74595D" w:rsidRPr="00067B55" w14:paraId="36943302" w14:textId="77777777">
        <w:trPr>
          <w:jc w:val="center"/>
        </w:trPr>
        <w:tc>
          <w:tcPr>
            <w:tcW w:w="4834" w:type="dxa"/>
          </w:tcPr>
          <w:p w14:paraId="01FB19BC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ДПО «</w:t>
            </w: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Санкт-Петербургский УКЦ АСМАП»</w:t>
            </w:r>
          </w:p>
          <w:p w14:paraId="1916E5B7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775B9A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6401DD50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организации</w:t>
            </w:r>
          </w:p>
        </w:tc>
      </w:tr>
      <w:tr w:rsidR="0074595D" w:rsidRPr="00067B55" w14:paraId="3AB5D787" w14:textId="77777777">
        <w:trPr>
          <w:jc w:val="center"/>
        </w:trPr>
        <w:tc>
          <w:tcPr>
            <w:tcW w:w="4834" w:type="dxa"/>
          </w:tcPr>
          <w:p w14:paraId="6E75B19C" w14:textId="77777777" w:rsidR="0074595D" w:rsidRPr="00067B55" w:rsidRDefault="00570D52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4595D"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14:paraId="342B9E5D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6736D2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AED261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В.Б. Мокров</w:t>
            </w:r>
          </w:p>
          <w:p w14:paraId="1FC9C701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AE43D45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10F339E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7F3C0D09" w14:textId="77777777" w:rsidR="0074595D" w:rsidRPr="00067B55" w:rsidRDefault="00570D52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Должность</w:t>
            </w:r>
          </w:p>
          <w:p w14:paraId="3DCD0DE7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E9B25AA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100E74A" w14:textId="77777777" w:rsidR="0074595D" w:rsidRPr="00067B55" w:rsidRDefault="0074595D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ФИО</w:t>
            </w:r>
          </w:p>
        </w:tc>
      </w:tr>
      <w:bookmarkEnd w:id="0"/>
    </w:tbl>
    <w:p w14:paraId="6D1A211E" w14:textId="77777777" w:rsidR="0074595D" w:rsidRDefault="0074595D"/>
    <w:p w14:paraId="1E757C41" w14:textId="77777777" w:rsidR="0074595D" w:rsidRDefault="0074595D"/>
    <w:p w14:paraId="1C2C82F0" w14:textId="77777777" w:rsidR="0074595D" w:rsidRDefault="0074595D"/>
    <w:p w14:paraId="72A7E2F0" w14:textId="77777777" w:rsidR="0074595D" w:rsidRDefault="0074595D"/>
    <w:p w14:paraId="2DBA0268" w14:textId="77777777" w:rsidR="0074595D" w:rsidRDefault="0074595D"/>
    <w:p w14:paraId="53FB14F0" w14:textId="77777777" w:rsidR="0074595D" w:rsidRDefault="0074595D"/>
    <w:p w14:paraId="625F2E20" w14:textId="77777777" w:rsidR="0074595D" w:rsidRDefault="0074595D"/>
    <w:p w14:paraId="787973E3" w14:textId="77777777" w:rsidR="0074595D" w:rsidRDefault="0074595D"/>
    <w:p w14:paraId="665FCBBD" w14:textId="77777777" w:rsidR="0074595D" w:rsidRDefault="0074595D"/>
    <w:p w14:paraId="041810AB" w14:textId="77777777" w:rsidR="0074595D" w:rsidRDefault="0074595D"/>
    <w:p w14:paraId="2A441F07" w14:textId="77777777" w:rsidR="0074595D" w:rsidRDefault="0074595D"/>
    <w:sectPr w:rsidR="0074595D" w:rsidSect="0010589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F50"/>
    <w:multiLevelType w:val="multilevel"/>
    <w:tmpl w:val="61820F4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13F0EC8"/>
    <w:multiLevelType w:val="hybridMultilevel"/>
    <w:tmpl w:val="70B419E6"/>
    <w:lvl w:ilvl="0" w:tplc="6BD412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6FF"/>
    <w:multiLevelType w:val="hybridMultilevel"/>
    <w:tmpl w:val="987657CC"/>
    <w:lvl w:ilvl="0" w:tplc="DEF84B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0ADD"/>
    <w:multiLevelType w:val="hybridMultilevel"/>
    <w:tmpl w:val="CE1A5CB0"/>
    <w:lvl w:ilvl="0" w:tplc="332A58D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2A5D"/>
    <w:multiLevelType w:val="hybridMultilevel"/>
    <w:tmpl w:val="0BB696B4"/>
    <w:lvl w:ilvl="0" w:tplc="50A2C932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D0469"/>
    <w:multiLevelType w:val="hybridMultilevel"/>
    <w:tmpl w:val="7D4AEFB6"/>
    <w:lvl w:ilvl="0" w:tplc="E7401CC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434"/>
    <w:multiLevelType w:val="multilevel"/>
    <w:tmpl w:val="B064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2"/>
        <w:szCs w:val="22"/>
      </w:rPr>
    </w:lvl>
  </w:abstractNum>
  <w:abstractNum w:abstractNumId="7" w15:restartNumberingAfterBreak="0">
    <w:nsid w:val="26635618"/>
    <w:multiLevelType w:val="hybridMultilevel"/>
    <w:tmpl w:val="2DE88DA6"/>
    <w:lvl w:ilvl="0" w:tplc="87B6DCE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17F"/>
    <w:multiLevelType w:val="hybridMultilevel"/>
    <w:tmpl w:val="ACBE6B76"/>
    <w:lvl w:ilvl="0" w:tplc="DDF8FEF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35D8"/>
    <w:multiLevelType w:val="hybridMultilevel"/>
    <w:tmpl w:val="B6D81D5E"/>
    <w:lvl w:ilvl="0" w:tplc="E4344A0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56064"/>
    <w:multiLevelType w:val="hybridMultilevel"/>
    <w:tmpl w:val="64383222"/>
    <w:lvl w:ilvl="0" w:tplc="4800906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272A1"/>
    <w:multiLevelType w:val="hybridMultilevel"/>
    <w:tmpl w:val="D8C6BC02"/>
    <w:lvl w:ilvl="0" w:tplc="09C426E4">
      <w:start w:val="1"/>
      <w:numFmt w:val="decimal"/>
      <w:lvlText w:val="2.2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6947"/>
    <w:multiLevelType w:val="hybridMultilevel"/>
    <w:tmpl w:val="1C16BE5E"/>
    <w:lvl w:ilvl="0" w:tplc="4EA6D01E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40B24"/>
    <w:multiLevelType w:val="hybridMultilevel"/>
    <w:tmpl w:val="0B2C1328"/>
    <w:lvl w:ilvl="0" w:tplc="DE54D180">
      <w:start w:val="1"/>
      <w:numFmt w:val="decimal"/>
      <w:lvlText w:val="2.3.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40317"/>
    <w:multiLevelType w:val="hybridMultilevel"/>
    <w:tmpl w:val="614C0246"/>
    <w:lvl w:ilvl="0" w:tplc="BC7C59F0">
      <w:start w:val="1"/>
      <w:numFmt w:val="decimal"/>
      <w:lvlText w:val="5.4.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D09BF"/>
    <w:multiLevelType w:val="hybridMultilevel"/>
    <w:tmpl w:val="94306508"/>
    <w:lvl w:ilvl="0" w:tplc="87A4271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73539"/>
    <w:multiLevelType w:val="hybridMultilevel"/>
    <w:tmpl w:val="3116A1DE"/>
    <w:lvl w:ilvl="0" w:tplc="0BA4FC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B33A3"/>
    <w:multiLevelType w:val="hybridMultilevel"/>
    <w:tmpl w:val="6CE626F8"/>
    <w:lvl w:ilvl="0" w:tplc="1FFA0698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D2D30"/>
    <w:multiLevelType w:val="hybridMultilevel"/>
    <w:tmpl w:val="AB126560"/>
    <w:lvl w:ilvl="0" w:tplc="C7DCE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23D04"/>
    <w:multiLevelType w:val="hybridMultilevel"/>
    <w:tmpl w:val="0A2A6CA6"/>
    <w:lvl w:ilvl="0" w:tplc="0C9CFE06">
      <w:start w:val="1"/>
      <w:numFmt w:val="decimal"/>
      <w:lvlText w:val="3.3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5D65"/>
    <w:multiLevelType w:val="hybridMultilevel"/>
    <w:tmpl w:val="7D4AEFB6"/>
    <w:lvl w:ilvl="0" w:tplc="E7401CC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E0B9C"/>
    <w:multiLevelType w:val="hybridMultilevel"/>
    <w:tmpl w:val="185E5534"/>
    <w:lvl w:ilvl="0" w:tplc="E1868D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B08"/>
    <w:multiLevelType w:val="hybridMultilevel"/>
    <w:tmpl w:val="11765B56"/>
    <w:lvl w:ilvl="0" w:tplc="E1868D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7162A"/>
    <w:multiLevelType w:val="multilevel"/>
    <w:tmpl w:val="11765B5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183"/>
    <w:multiLevelType w:val="hybridMultilevel"/>
    <w:tmpl w:val="32B233D6"/>
    <w:lvl w:ilvl="0" w:tplc="5C9E71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6348">
    <w:abstractNumId w:val="21"/>
  </w:num>
  <w:num w:numId="2" w16cid:durableId="1447889607">
    <w:abstractNumId w:val="0"/>
  </w:num>
  <w:num w:numId="3" w16cid:durableId="1082486293">
    <w:abstractNumId w:val="22"/>
  </w:num>
  <w:num w:numId="4" w16cid:durableId="1100955113">
    <w:abstractNumId w:val="8"/>
  </w:num>
  <w:num w:numId="5" w16cid:durableId="924219109">
    <w:abstractNumId w:val="2"/>
  </w:num>
  <w:num w:numId="6" w16cid:durableId="1935165795">
    <w:abstractNumId w:val="11"/>
  </w:num>
  <w:num w:numId="7" w16cid:durableId="1985087930">
    <w:abstractNumId w:val="13"/>
  </w:num>
  <w:num w:numId="8" w16cid:durableId="849485234">
    <w:abstractNumId w:val="24"/>
  </w:num>
  <w:num w:numId="9" w16cid:durableId="1296912691">
    <w:abstractNumId w:val="9"/>
  </w:num>
  <w:num w:numId="10" w16cid:durableId="1291008716">
    <w:abstractNumId w:val="1"/>
  </w:num>
  <w:num w:numId="11" w16cid:durableId="1387602235">
    <w:abstractNumId w:val="20"/>
  </w:num>
  <w:num w:numId="12" w16cid:durableId="1519809565">
    <w:abstractNumId w:val="15"/>
  </w:num>
  <w:num w:numId="13" w16cid:durableId="477264803">
    <w:abstractNumId w:val="4"/>
  </w:num>
  <w:num w:numId="14" w16cid:durableId="594706120">
    <w:abstractNumId w:val="17"/>
  </w:num>
  <w:num w:numId="15" w16cid:durableId="262109732">
    <w:abstractNumId w:val="18"/>
  </w:num>
  <w:num w:numId="16" w16cid:durableId="1670520597">
    <w:abstractNumId w:val="12"/>
  </w:num>
  <w:num w:numId="17" w16cid:durableId="334069718">
    <w:abstractNumId w:val="16"/>
  </w:num>
  <w:num w:numId="18" w16cid:durableId="1244876668">
    <w:abstractNumId w:val="3"/>
  </w:num>
  <w:num w:numId="19" w16cid:durableId="1950042396">
    <w:abstractNumId w:val="19"/>
  </w:num>
  <w:num w:numId="20" w16cid:durableId="1516650727">
    <w:abstractNumId w:val="14"/>
  </w:num>
  <w:num w:numId="21" w16cid:durableId="97650944">
    <w:abstractNumId w:val="10"/>
  </w:num>
  <w:num w:numId="22" w16cid:durableId="144667960">
    <w:abstractNumId w:val="5"/>
  </w:num>
  <w:num w:numId="23" w16cid:durableId="193269377">
    <w:abstractNumId w:val="7"/>
  </w:num>
  <w:num w:numId="24" w16cid:durableId="1514300863">
    <w:abstractNumId w:val="6"/>
  </w:num>
  <w:num w:numId="25" w16cid:durableId="6529468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AA5"/>
    <w:rsid w:val="00001EA7"/>
    <w:rsid w:val="000078C1"/>
    <w:rsid w:val="0001268C"/>
    <w:rsid w:val="00013FEB"/>
    <w:rsid w:val="00017BC8"/>
    <w:rsid w:val="00020CD6"/>
    <w:rsid w:val="00032BDD"/>
    <w:rsid w:val="00034756"/>
    <w:rsid w:val="00036C83"/>
    <w:rsid w:val="00042261"/>
    <w:rsid w:val="00042EF6"/>
    <w:rsid w:val="00052593"/>
    <w:rsid w:val="00066DD8"/>
    <w:rsid w:val="00067B55"/>
    <w:rsid w:val="00070C86"/>
    <w:rsid w:val="00076AA5"/>
    <w:rsid w:val="00086AEC"/>
    <w:rsid w:val="00087B69"/>
    <w:rsid w:val="00091128"/>
    <w:rsid w:val="000B465A"/>
    <w:rsid w:val="000B73E0"/>
    <w:rsid w:val="000C0D39"/>
    <w:rsid w:val="000D1A0D"/>
    <w:rsid w:val="000D6658"/>
    <w:rsid w:val="000E4347"/>
    <w:rsid w:val="000F33FF"/>
    <w:rsid w:val="000F4E2B"/>
    <w:rsid w:val="0010589B"/>
    <w:rsid w:val="00114A2B"/>
    <w:rsid w:val="001179E3"/>
    <w:rsid w:val="00130F1E"/>
    <w:rsid w:val="001412D0"/>
    <w:rsid w:val="00147ABA"/>
    <w:rsid w:val="001504E2"/>
    <w:rsid w:val="00162587"/>
    <w:rsid w:val="0018497F"/>
    <w:rsid w:val="00185E50"/>
    <w:rsid w:val="001925F2"/>
    <w:rsid w:val="00194FB2"/>
    <w:rsid w:val="001968B4"/>
    <w:rsid w:val="001A3625"/>
    <w:rsid w:val="001C36F1"/>
    <w:rsid w:val="001D583E"/>
    <w:rsid w:val="001D6E69"/>
    <w:rsid w:val="001E0671"/>
    <w:rsid w:val="001E4628"/>
    <w:rsid w:val="001E66C1"/>
    <w:rsid w:val="001F14F3"/>
    <w:rsid w:val="001F22B9"/>
    <w:rsid w:val="001F3EAD"/>
    <w:rsid w:val="001F7B7F"/>
    <w:rsid w:val="00202E08"/>
    <w:rsid w:val="0020382B"/>
    <w:rsid w:val="002131C9"/>
    <w:rsid w:val="00216C75"/>
    <w:rsid w:val="00216E58"/>
    <w:rsid w:val="00220730"/>
    <w:rsid w:val="002223DB"/>
    <w:rsid w:val="002365EA"/>
    <w:rsid w:val="00246EC9"/>
    <w:rsid w:val="0027002A"/>
    <w:rsid w:val="0027158E"/>
    <w:rsid w:val="00281B67"/>
    <w:rsid w:val="00284E35"/>
    <w:rsid w:val="00293476"/>
    <w:rsid w:val="00297D55"/>
    <w:rsid w:val="002A3194"/>
    <w:rsid w:val="002A78C6"/>
    <w:rsid w:val="002B0017"/>
    <w:rsid w:val="002B6BF4"/>
    <w:rsid w:val="002C0E71"/>
    <w:rsid w:val="002C5879"/>
    <w:rsid w:val="002D0C05"/>
    <w:rsid w:val="002D3A7E"/>
    <w:rsid w:val="0030676F"/>
    <w:rsid w:val="00312BAA"/>
    <w:rsid w:val="00316D13"/>
    <w:rsid w:val="00320ECE"/>
    <w:rsid w:val="00322BBF"/>
    <w:rsid w:val="0033257E"/>
    <w:rsid w:val="00337138"/>
    <w:rsid w:val="00342978"/>
    <w:rsid w:val="003442D7"/>
    <w:rsid w:val="0035514E"/>
    <w:rsid w:val="00360441"/>
    <w:rsid w:val="00363DC7"/>
    <w:rsid w:val="00376950"/>
    <w:rsid w:val="003769F8"/>
    <w:rsid w:val="003779E4"/>
    <w:rsid w:val="00397BB0"/>
    <w:rsid w:val="003A7BA7"/>
    <w:rsid w:val="003B4DDC"/>
    <w:rsid w:val="003C0C12"/>
    <w:rsid w:val="003C24C5"/>
    <w:rsid w:val="003D0782"/>
    <w:rsid w:val="003D3849"/>
    <w:rsid w:val="003E0A86"/>
    <w:rsid w:val="003E3126"/>
    <w:rsid w:val="003E6F83"/>
    <w:rsid w:val="003F2466"/>
    <w:rsid w:val="00400C90"/>
    <w:rsid w:val="004023B2"/>
    <w:rsid w:val="004041DD"/>
    <w:rsid w:val="0041320A"/>
    <w:rsid w:val="00416AAF"/>
    <w:rsid w:val="0042599E"/>
    <w:rsid w:val="00427111"/>
    <w:rsid w:val="004357CC"/>
    <w:rsid w:val="00437AE4"/>
    <w:rsid w:val="00444D00"/>
    <w:rsid w:val="00457021"/>
    <w:rsid w:val="00460A1E"/>
    <w:rsid w:val="0047466F"/>
    <w:rsid w:val="004841DA"/>
    <w:rsid w:val="004B234C"/>
    <w:rsid w:val="004C21F7"/>
    <w:rsid w:val="004D15C8"/>
    <w:rsid w:val="004D2A68"/>
    <w:rsid w:val="004D4729"/>
    <w:rsid w:val="004E12C2"/>
    <w:rsid w:val="004E5C61"/>
    <w:rsid w:val="004F3EAA"/>
    <w:rsid w:val="005065BC"/>
    <w:rsid w:val="005243A3"/>
    <w:rsid w:val="00527FEC"/>
    <w:rsid w:val="00535539"/>
    <w:rsid w:val="00540E34"/>
    <w:rsid w:val="005533C5"/>
    <w:rsid w:val="005631BF"/>
    <w:rsid w:val="00570AA7"/>
    <w:rsid w:val="00570D52"/>
    <w:rsid w:val="0057657F"/>
    <w:rsid w:val="00593F44"/>
    <w:rsid w:val="00594553"/>
    <w:rsid w:val="00594678"/>
    <w:rsid w:val="005966C1"/>
    <w:rsid w:val="005B78F3"/>
    <w:rsid w:val="005C1A44"/>
    <w:rsid w:val="005D194B"/>
    <w:rsid w:val="005D3003"/>
    <w:rsid w:val="005D7D63"/>
    <w:rsid w:val="005E0157"/>
    <w:rsid w:val="005E1424"/>
    <w:rsid w:val="005E3650"/>
    <w:rsid w:val="005E4E5D"/>
    <w:rsid w:val="005F0919"/>
    <w:rsid w:val="006054E9"/>
    <w:rsid w:val="00611332"/>
    <w:rsid w:val="006120BC"/>
    <w:rsid w:val="00612A39"/>
    <w:rsid w:val="00616BAD"/>
    <w:rsid w:val="00620F79"/>
    <w:rsid w:val="00623FAE"/>
    <w:rsid w:val="00634A30"/>
    <w:rsid w:val="00637C67"/>
    <w:rsid w:val="006408D4"/>
    <w:rsid w:val="00643E4D"/>
    <w:rsid w:val="0064633B"/>
    <w:rsid w:val="0065150B"/>
    <w:rsid w:val="0066646D"/>
    <w:rsid w:val="00675F79"/>
    <w:rsid w:val="0067781D"/>
    <w:rsid w:val="00680055"/>
    <w:rsid w:val="006829A6"/>
    <w:rsid w:val="0068376F"/>
    <w:rsid w:val="00687F75"/>
    <w:rsid w:val="0069575C"/>
    <w:rsid w:val="00696A55"/>
    <w:rsid w:val="006A2456"/>
    <w:rsid w:val="006B1A1B"/>
    <w:rsid w:val="006C399C"/>
    <w:rsid w:val="006C4B1B"/>
    <w:rsid w:val="006C6BDF"/>
    <w:rsid w:val="006D0B68"/>
    <w:rsid w:val="006D7475"/>
    <w:rsid w:val="006D78B7"/>
    <w:rsid w:val="006E4DDA"/>
    <w:rsid w:val="006F52AB"/>
    <w:rsid w:val="00702730"/>
    <w:rsid w:val="007036E1"/>
    <w:rsid w:val="00704CCE"/>
    <w:rsid w:val="007056EE"/>
    <w:rsid w:val="00707502"/>
    <w:rsid w:val="00731FC5"/>
    <w:rsid w:val="00737E7A"/>
    <w:rsid w:val="00743489"/>
    <w:rsid w:val="0074595D"/>
    <w:rsid w:val="007546AB"/>
    <w:rsid w:val="00771787"/>
    <w:rsid w:val="0077328D"/>
    <w:rsid w:val="00780B38"/>
    <w:rsid w:val="007821BA"/>
    <w:rsid w:val="007901E0"/>
    <w:rsid w:val="00795EC8"/>
    <w:rsid w:val="00796F66"/>
    <w:rsid w:val="007A3FFA"/>
    <w:rsid w:val="007A4EBA"/>
    <w:rsid w:val="007B3187"/>
    <w:rsid w:val="007C0167"/>
    <w:rsid w:val="007C2F65"/>
    <w:rsid w:val="007C5E0E"/>
    <w:rsid w:val="007D3591"/>
    <w:rsid w:val="007D6927"/>
    <w:rsid w:val="007E5688"/>
    <w:rsid w:val="007E7877"/>
    <w:rsid w:val="007F3E7C"/>
    <w:rsid w:val="007F7DB2"/>
    <w:rsid w:val="0080660E"/>
    <w:rsid w:val="00822A16"/>
    <w:rsid w:val="00826D0E"/>
    <w:rsid w:val="00842CC3"/>
    <w:rsid w:val="008472C7"/>
    <w:rsid w:val="00850550"/>
    <w:rsid w:val="0085174C"/>
    <w:rsid w:val="00851C12"/>
    <w:rsid w:val="00856110"/>
    <w:rsid w:val="00856A02"/>
    <w:rsid w:val="0086153A"/>
    <w:rsid w:val="00874816"/>
    <w:rsid w:val="00874AC9"/>
    <w:rsid w:val="008839DD"/>
    <w:rsid w:val="008862DB"/>
    <w:rsid w:val="00895DA4"/>
    <w:rsid w:val="008B5858"/>
    <w:rsid w:val="008C2444"/>
    <w:rsid w:val="008C5602"/>
    <w:rsid w:val="008C5E42"/>
    <w:rsid w:val="008C69FB"/>
    <w:rsid w:val="008D71CA"/>
    <w:rsid w:val="008F26FD"/>
    <w:rsid w:val="008F479A"/>
    <w:rsid w:val="009008AC"/>
    <w:rsid w:val="0090182B"/>
    <w:rsid w:val="0090282A"/>
    <w:rsid w:val="00906AD4"/>
    <w:rsid w:val="0090713C"/>
    <w:rsid w:val="00923133"/>
    <w:rsid w:val="00925A40"/>
    <w:rsid w:val="00946BC5"/>
    <w:rsid w:val="00973EE6"/>
    <w:rsid w:val="009748E7"/>
    <w:rsid w:val="00975211"/>
    <w:rsid w:val="0097661D"/>
    <w:rsid w:val="0098281F"/>
    <w:rsid w:val="00991D5A"/>
    <w:rsid w:val="009A0957"/>
    <w:rsid w:val="009A3F3D"/>
    <w:rsid w:val="009A7DFB"/>
    <w:rsid w:val="009B1F17"/>
    <w:rsid w:val="009B2FBC"/>
    <w:rsid w:val="009C33FF"/>
    <w:rsid w:val="009C6518"/>
    <w:rsid w:val="009D54C3"/>
    <w:rsid w:val="009D6F1E"/>
    <w:rsid w:val="009E1AF2"/>
    <w:rsid w:val="009E3FF4"/>
    <w:rsid w:val="009E4330"/>
    <w:rsid w:val="009E49C2"/>
    <w:rsid w:val="009E69C9"/>
    <w:rsid w:val="009F4BB0"/>
    <w:rsid w:val="00A01927"/>
    <w:rsid w:val="00A16B0E"/>
    <w:rsid w:val="00A24A45"/>
    <w:rsid w:val="00A373E7"/>
    <w:rsid w:val="00A4113A"/>
    <w:rsid w:val="00A421A4"/>
    <w:rsid w:val="00A46107"/>
    <w:rsid w:val="00A52817"/>
    <w:rsid w:val="00A60100"/>
    <w:rsid w:val="00A6178C"/>
    <w:rsid w:val="00A63ED6"/>
    <w:rsid w:val="00A7230D"/>
    <w:rsid w:val="00A85471"/>
    <w:rsid w:val="00A94278"/>
    <w:rsid w:val="00AA1086"/>
    <w:rsid w:val="00AA4E83"/>
    <w:rsid w:val="00AC1F16"/>
    <w:rsid w:val="00AC5132"/>
    <w:rsid w:val="00AD0BEF"/>
    <w:rsid w:val="00AD5483"/>
    <w:rsid w:val="00AE0F67"/>
    <w:rsid w:val="00AE0F84"/>
    <w:rsid w:val="00AE15DD"/>
    <w:rsid w:val="00AF3E2E"/>
    <w:rsid w:val="00AF7BD1"/>
    <w:rsid w:val="00B00C7F"/>
    <w:rsid w:val="00B0147D"/>
    <w:rsid w:val="00B171DF"/>
    <w:rsid w:val="00B17E2F"/>
    <w:rsid w:val="00B23169"/>
    <w:rsid w:val="00B3376B"/>
    <w:rsid w:val="00B35205"/>
    <w:rsid w:val="00B445A1"/>
    <w:rsid w:val="00B507B3"/>
    <w:rsid w:val="00B60568"/>
    <w:rsid w:val="00B64543"/>
    <w:rsid w:val="00B66F48"/>
    <w:rsid w:val="00B7085F"/>
    <w:rsid w:val="00B70FDD"/>
    <w:rsid w:val="00B72D2B"/>
    <w:rsid w:val="00B72D50"/>
    <w:rsid w:val="00B903E7"/>
    <w:rsid w:val="00BD3A7B"/>
    <w:rsid w:val="00BE0DA5"/>
    <w:rsid w:val="00BE3D15"/>
    <w:rsid w:val="00C11F7A"/>
    <w:rsid w:val="00C17172"/>
    <w:rsid w:val="00C174A5"/>
    <w:rsid w:val="00C21FB3"/>
    <w:rsid w:val="00C3373C"/>
    <w:rsid w:val="00C401B3"/>
    <w:rsid w:val="00C45410"/>
    <w:rsid w:val="00C45A3C"/>
    <w:rsid w:val="00C46C9B"/>
    <w:rsid w:val="00C47EBB"/>
    <w:rsid w:val="00C51809"/>
    <w:rsid w:val="00C53431"/>
    <w:rsid w:val="00C56302"/>
    <w:rsid w:val="00C67244"/>
    <w:rsid w:val="00C71F3A"/>
    <w:rsid w:val="00C735F8"/>
    <w:rsid w:val="00C740E5"/>
    <w:rsid w:val="00C9110B"/>
    <w:rsid w:val="00C93D7D"/>
    <w:rsid w:val="00C979EE"/>
    <w:rsid w:val="00CA0AF8"/>
    <w:rsid w:val="00CB37B8"/>
    <w:rsid w:val="00CB797F"/>
    <w:rsid w:val="00CC4548"/>
    <w:rsid w:val="00CC5DE6"/>
    <w:rsid w:val="00CC60D0"/>
    <w:rsid w:val="00CD054F"/>
    <w:rsid w:val="00CD0E05"/>
    <w:rsid w:val="00CD72CA"/>
    <w:rsid w:val="00CE2F95"/>
    <w:rsid w:val="00CE4BE8"/>
    <w:rsid w:val="00D00413"/>
    <w:rsid w:val="00D01BBD"/>
    <w:rsid w:val="00D24CCE"/>
    <w:rsid w:val="00D25DF2"/>
    <w:rsid w:val="00D358BB"/>
    <w:rsid w:val="00D409FE"/>
    <w:rsid w:val="00D43B73"/>
    <w:rsid w:val="00D43F5B"/>
    <w:rsid w:val="00D44B90"/>
    <w:rsid w:val="00D4558F"/>
    <w:rsid w:val="00D52BEA"/>
    <w:rsid w:val="00D54C40"/>
    <w:rsid w:val="00D55785"/>
    <w:rsid w:val="00D63CCF"/>
    <w:rsid w:val="00D82E29"/>
    <w:rsid w:val="00D86BC8"/>
    <w:rsid w:val="00D96068"/>
    <w:rsid w:val="00D96D52"/>
    <w:rsid w:val="00DA4149"/>
    <w:rsid w:val="00DB4A0E"/>
    <w:rsid w:val="00DC05D8"/>
    <w:rsid w:val="00DE0117"/>
    <w:rsid w:val="00DE32AF"/>
    <w:rsid w:val="00DE5EA0"/>
    <w:rsid w:val="00DF0BA3"/>
    <w:rsid w:val="00E004B8"/>
    <w:rsid w:val="00E00E37"/>
    <w:rsid w:val="00E05ABE"/>
    <w:rsid w:val="00E063D8"/>
    <w:rsid w:val="00E06673"/>
    <w:rsid w:val="00E06697"/>
    <w:rsid w:val="00E079B4"/>
    <w:rsid w:val="00E109E8"/>
    <w:rsid w:val="00E14B9E"/>
    <w:rsid w:val="00E16E48"/>
    <w:rsid w:val="00E17A9B"/>
    <w:rsid w:val="00E268DD"/>
    <w:rsid w:val="00E434EE"/>
    <w:rsid w:val="00E54114"/>
    <w:rsid w:val="00E54B32"/>
    <w:rsid w:val="00E812F0"/>
    <w:rsid w:val="00E83B8F"/>
    <w:rsid w:val="00E8644A"/>
    <w:rsid w:val="00E90F97"/>
    <w:rsid w:val="00EA063D"/>
    <w:rsid w:val="00EA079B"/>
    <w:rsid w:val="00EA0846"/>
    <w:rsid w:val="00EC0565"/>
    <w:rsid w:val="00ED6704"/>
    <w:rsid w:val="00EE068F"/>
    <w:rsid w:val="00F01602"/>
    <w:rsid w:val="00F0210E"/>
    <w:rsid w:val="00F07E2A"/>
    <w:rsid w:val="00F13214"/>
    <w:rsid w:val="00F27E12"/>
    <w:rsid w:val="00F369BC"/>
    <w:rsid w:val="00F53876"/>
    <w:rsid w:val="00F5443A"/>
    <w:rsid w:val="00F551E7"/>
    <w:rsid w:val="00F6530B"/>
    <w:rsid w:val="00F71531"/>
    <w:rsid w:val="00F73BC2"/>
    <w:rsid w:val="00F741BF"/>
    <w:rsid w:val="00F822D5"/>
    <w:rsid w:val="00F8395B"/>
    <w:rsid w:val="00F84F27"/>
    <w:rsid w:val="00F85B83"/>
    <w:rsid w:val="00F9505C"/>
    <w:rsid w:val="00FA1C02"/>
    <w:rsid w:val="00FA5267"/>
    <w:rsid w:val="00FB6427"/>
    <w:rsid w:val="00FC08C2"/>
    <w:rsid w:val="00FC26D0"/>
    <w:rsid w:val="00FC417C"/>
    <w:rsid w:val="00FC5383"/>
    <w:rsid w:val="00FE1128"/>
    <w:rsid w:val="00FE34FC"/>
    <w:rsid w:val="00FE3D48"/>
    <w:rsid w:val="00FE707E"/>
    <w:rsid w:val="00FF09FD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39AD"/>
  <w15:docId w15:val="{B22235F5-3F44-4523-9E82-516A6A4B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D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A94278"/>
  </w:style>
  <w:style w:type="paragraph" w:customStyle="1" w:styleId="s1">
    <w:name w:val="s_1"/>
    <w:basedOn w:val="a"/>
    <w:uiPriority w:val="99"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94278"/>
  </w:style>
  <w:style w:type="character" w:customStyle="1" w:styleId="link">
    <w:name w:val="link"/>
    <w:basedOn w:val="a0"/>
    <w:uiPriority w:val="99"/>
    <w:rsid w:val="00A94278"/>
  </w:style>
  <w:style w:type="paragraph" w:styleId="a4">
    <w:name w:val="List Paragraph"/>
    <w:basedOn w:val="a"/>
    <w:uiPriority w:val="99"/>
    <w:qFormat/>
    <w:rsid w:val="00A94278"/>
    <w:pPr>
      <w:ind w:left="720"/>
    </w:pPr>
  </w:style>
  <w:style w:type="table" w:styleId="a5">
    <w:name w:val="Table Grid"/>
    <w:basedOn w:val="a1"/>
    <w:uiPriority w:val="99"/>
    <w:rsid w:val="00437A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3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32BDD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7546AB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rsid w:val="00087B69"/>
    <w:pPr>
      <w:widowControl w:val="0"/>
      <w:spacing w:after="0" w:line="240" w:lineRule="auto"/>
      <w:ind w:firstLine="720"/>
      <w:jc w:val="both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AE0F67"/>
    <w:rPr>
      <w:lang w:eastAsia="en-US"/>
    </w:rPr>
  </w:style>
  <w:style w:type="paragraph" w:customStyle="1" w:styleId="ConsPlusTitle">
    <w:name w:val="ConsPlusTitle"/>
    <w:uiPriority w:val="99"/>
    <w:rsid w:val="00D409F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Знак Знак1 Знак Знак"/>
    <w:basedOn w:val="a"/>
    <w:uiPriority w:val="99"/>
    <w:rsid w:val="00F538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      </vt:lpstr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     </dc:title>
  <dc:subject/>
  <dc:creator>Денис Карлов</dc:creator>
  <cp:keywords/>
  <dc:description/>
  <cp:lastModifiedBy>user_ukc</cp:lastModifiedBy>
  <cp:revision>145</cp:revision>
  <cp:lastPrinted>2024-06-03T09:08:00Z</cp:lastPrinted>
  <dcterms:created xsi:type="dcterms:W3CDTF">2017-03-06T06:20:00Z</dcterms:created>
  <dcterms:modified xsi:type="dcterms:W3CDTF">2026-03-05T10:05:00Z</dcterms:modified>
</cp:coreProperties>
</file>